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Informativa sul trattamento dei dati personali forniti con la richiesta (art. 13 D. Lgs.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>gs. cit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52" w:rsidRDefault="00C87D52" w:rsidP="00C715AF">
      <w:pPr>
        <w:spacing w:after="0" w:line="240" w:lineRule="auto"/>
      </w:pPr>
      <w:r>
        <w:separator/>
      </w:r>
    </w:p>
  </w:endnote>
  <w:endnote w:type="continuationSeparator" w:id="0">
    <w:p w:rsidR="00C87D52" w:rsidRDefault="00C87D5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160D197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52" w:rsidRDefault="00C87D52" w:rsidP="00C715AF">
      <w:pPr>
        <w:spacing w:after="0" w:line="240" w:lineRule="auto"/>
      </w:pPr>
      <w:r>
        <w:separator/>
      </w:r>
    </w:p>
  </w:footnote>
  <w:footnote w:type="continuationSeparator" w:id="0">
    <w:p w:rsidR="00C87D52" w:rsidRDefault="00C87D52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E43B62" w:rsidRDefault="00E43B62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Pubblico.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A11C1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70528" behindDoc="0" locked="0" layoutInCell="1" allowOverlap="1" wp14:anchorId="7CCFE303" wp14:editId="4E44F54E">
          <wp:simplePos x="0" y="0"/>
          <wp:positionH relativeFrom="column">
            <wp:posOffset>5318760</wp:posOffset>
          </wp:positionH>
          <wp:positionV relativeFrom="paragraph">
            <wp:posOffset>-223520</wp:posOffset>
          </wp:positionV>
          <wp:extent cx="1076325" cy="466725"/>
          <wp:effectExtent l="0" t="0" r="9525" b="0"/>
          <wp:wrapNone/>
          <wp:docPr id="6" name="Immagine 6" descr="D:\Users\mi01865\Documents\DPPR\COMUNICAZIONE\LOGHI\Rombi_miur_gr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01865\Documents\DPPR\COMUNICAZIONE\LOGHI\Rombi_miur_gra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2FC214A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67912AD8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D185931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390569F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248776A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C10AAE"/>
    <w:rsid w:val="00C42807"/>
    <w:rsid w:val="00C65A3E"/>
    <w:rsid w:val="00C715AF"/>
    <w:rsid w:val="00C87D52"/>
    <w:rsid w:val="00CF652E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17B6-0AEA-41DC-AC2E-2AE56DB8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2016-12-15T14:45:00Z</cp:lastPrinted>
  <dcterms:created xsi:type="dcterms:W3CDTF">2018-01-10T23:03:00Z</dcterms:created>
  <dcterms:modified xsi:type="dcterms:W3CDTF">2018-01-10T23:03:00Z</dcterms:modified>
</cp:coreProperties>
</file>